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9CF" w:rsidRDefault="00380BE1" w:rsidP="00380BE1">
      <w:pPr>
        <w:jc w:val="center"/>
        <w:rPr>
          <w:lang w:val="sr-Cyrl-CS"/>
        </w:rPr>
      </w:pPr>
      <w:r>
        <w:rPr>
          <w:lang w:val="sr-Cyrl-CS"/>
        </w:rPr>
        <w:t xml:space="preserve">Питања за 9. </w:t>
      </w:r>
      <w:r w:rsidR="00C701AC">
        <w:rPr>
          <w:lang w:val="sr-Cyrl-CS"/>
        </w:rPr>
        <w:t>н</w:t>
      </w:r>
      <w:r>
        <w:rPr>
          <w:lang w:val="sr-Cyrl-CS"/>
        </w:rPr>
        <w:t>едељу</w:t>
      </w:r>
    </w:p>
    <w:p w:rsidR="00380BE1" w:rsidRDefault="00380BE1" w:rsidP="00380BE1">
      <w:pPr>
        <w:jc w:val="center"/>
        <w:rPr>
          <w:lang w:val="sr-Cyrl-CS"/>
        </w:rPr>
      </w:pPr>
    </w:p>
    <w:p w:rsidR="00E109CF" w:rsidRDefault="00E109CF" w:rsidP="00E109CF">
      <w:pPr>
        <w:rPr>
          <w:lang w:val="sr-Cyrl-CS"/>
        </w:rPr>
      </w:pPr>
    </w:p>
    <w:p w:rsidR="00E109CF" w:rsidRDefault="00E109CF" w:rsidP="00E109CF">
      <w:pPr>
        <w:numPr>
          <w:ilvl w:val="0"/>
          <w:numId w:val="1"/>
        </w:numPr>
        <w:rPr>
          <w:lang w:val="sr-Cyrl-CS"/>
        </w:rPr>
      </w:pPr>
      <w:r>
        <w:rPr>
          <w:lang w:val="sr-Cyrl-CS"/>
        </w:rPr>
        <w:t>Шта подразмева техника заливања фисура. Које су индикације?</w:t>
      </w:r>
    </w:p>
    <w:p w:rsidR="00E109CF" w:rsidRDefault="00E109CF" w:rsidP="00E109CF">
      <w:pPr>
        <w:numPr>
          <w:ilvl w:val="0"/>
          <w:numId w:val="1"/>
        </w:numPr>
        <w:rPr>
          <w:lang w:val="sr-Cyrl-CS"/>
        </w:rPr>
      </w:pPr>
      <w:r>
        <w:rPr>
          <w:lang w:val="sr-Cyrl-CS"/>
        </w:rPr>
        <w:t>Који је облик кавитета за адхезивне материјале? У чему је предност оваквог облика?</w:t>
      </w:r>
    </w:p>
    <w:p w:rsidR="00E109CF" w:rsidRDefault="00E109CF" w:rsidP="00E109CF">
      <w:pPr>
        <w:numPr>
          <w:ilvl w:val="0"/>
          <w:numId w:val="1"/>
        </w:numPr>
        <w:rPr>
          <w:lang w:val="sr-Cyrl-CS"/>
        </w:rPr>
      </w:pPr>
      <w:r>
        <w:rPr>
          <w:lang w:val="sr-Cyrl-CS"/>
        </w:rPr>
        <w:t xml:space="preserve">Описати препарацију кавитета </w:t>
      </w:r>
      <w:r>
        <w:t>I</w:t>
      </w:r>
      <w:r>
        <w:rPr>
          <w:lang w:val="sr-Cyrl-CS"/>
        </w:rPr>
        <w:t xml:space="preserve"> класе за адхезивне материјале.</w:t>
      </w:r>
    </w:p>
    <w:p w:rsidR="00E109CF" w:rsidRPr="00B42EA9" w:rsidRDefault="00E109CF" w:rsidP="00E109CF">
      <w:pPr>
        <w:numPr>
          <w:ilvl w:val="0"/>
          <w:numId w:val="1"/>
        </w:numPr>
        <w:rPr>
          <w:lang w:val="sr-Cyrl-CS"/>
        </w:rPr>
      </w:pPr>
      <w:r>
        <w:rPr>
          <w:lang w:val="sr-Cyrl-CS"/>
        </w:rPr>
        <w:t xml:space="preserve">Описати препарацију кавитета </w:t>
      </w:r>
      <w:r>
        <w:t>II</w:t>
      </w:r>
      <w:r w:rsidRPr="00C37DD6">
        <w:rPr>
          <w:lang w:val="ru-RU"/>
        </w:rPr>
        <w:t xml:space="preserve"> </w:t>
      </w:r>
      <w:r>
        <w:rPr>
          <w:lang w:val="sr-Cyrl-CS"/>
        </w:rPr>
        <w:t>и МОД класе за адхезивне материјале.</w:t>
      </w:r>
    </w:p>
    <w:p w:rsidR="00B42EA9" w:rsidRDefault="00B42EA9" w:rsidP="00B42EA9">
      <w:pPr>
        <w:numPr>
          <w:ilvl w:val="0"/>
          <w:numId w:val="1"/>
        </w:numPr>
        <w:rPr>
          <w:lang w:val="sr-Cyrl-CS"/>
        </w:rPr>
      </w:pPr>
      <w:r w:rsidRPr="00B42EA9">
        <w:rPr>
          <w:lang w:val="sr-Cyrl-CS"/>
        </w:rPr>
        <w:t>Описати препарацију кавитета</w:t>
      </w:r>
      <w:r>
        <w:rPr>
          <w:lang w:val="sr-Cyrl-CS"/>
        </w:rPr>
        <w:t xml:space="preserve"> за редуковане препарације друге класе- слот препарација</w:t>
      </w:r>
    </w:p>
    <w:p w:rsidR="00B42EA9" w:rsidRPr="00B42EA9" w:rsidRDefault="00B42EA9" w:rsidP="00B42EA9">
      <w:pPr>
        <w:pStyle w:val="ListParagraph"/>
        <w:numPr>
          <w:ilvl w:val="0"/>
          <w:numId w:val="1"/>
        </w:numPr>
        <w:rPr>
          <w:lang w:val="sr-Cyrl-CS"/>
        </w:rPr>
      </w:pPr>
      <w:r w:rsidRPr="00B42EA9">
        <w:rPr>
          <w:lang w:val="sr-Cyrl-CS"/>
        </w:rPr>
        <w:t xml:space="preserve">Описати препарацију кавитета за редуковане препарације друге класе- </w:t>
      </w:r>
      <w:r>
        <w:rPr>
          <w:lang w:val="sr-Cyrl-CS"/>
        </w:rPr>
        <w:t>тунел</w:t>
      </w:r>
      <w:r w:rsidRPr="00B42EA9">
        <w:rPr>
          <w:lang w:val="sr-Cyrl-CS"/>
        </w:rPr>
        <w:t xml:space="preserve"> препарација</w:t>
      </w:r>
    </w:p>
    <w:p w:rsidR="00B42EA9" w:rsidRPr="00B42EA9" w:rsidRDefault="00B42EA9" w:rsidP="00B42EA9">
      <w:pPr>
        <w:pStyle w:val="ListParagraph"/>
        <w:numPr>
          <w:ilvl w:val="0"/>
          <w:numId w:val="1"/>
        </w:numPr>
        <w:rPr>
          <w:lang w:val="sr-Cyrl-CS"/>
        </w:rPr>
      </w:pPr>
      <w:r w:rsidRPr="00B42EA9">
        <w:rPr>
          <w:lang w:val="sr-Cyrl-CS"/>
        </w:rPr>
        <w:t xml:space="preserve">Описати препарацију кавитета за редуковане препарације друге класе- </w:t>
      </w:r>
      <w:r>
        <w:rPr>
          <w:lang w:val="sr-Cyrl-CS"/>
        </w:rPr>
        <w:t>директни пристуо</w:t>
      </w:r>
    </w:p>
    <w:p w:rsidR="00E109CF" w:rsidRDefault="00E109CF" w:rsidP="00E109CF">
      <w:pPr>
        <w:numPr>
          <w:ilvl w:val="0"/>
          <w:numId w:val="1"/>
        </w:numPr>
        <w:rPr>
          <w:lang w:val="sr-Cyrl-CS"/>
        </w:rPr>
      </w:pPr>
      <w:bookmarkStart w:id="0" w:name="_GoBack"/>
      <w:bookmarkEnd w:id="0"/>
      <w:r>
        <w:rPr>
          <w:lang w:val="sr-Cyrl-CS"/>
        </w:rPr>
        <w:t xml:space="preserve">Описати препарацију кавитета  </w:t>
      </w:r>
      <w:r>
        <w:t>III</w:t>
      </w:r>
      <w:r w:rsidRPr="00C37DD6">
        <w:rPr>
          <w:lang w:val="ru-RU"/>
        </w:rPr>
        <w:t xml:space="preserve"> </w:t>
      </w:r>
      <w:r>
        <w:rPr>
          <w:lang w:val="sr-Cyrl-CS"/>
        </w:rPr>
        <w:t>класе за адхезивне материјале.</w:t>
      </w:r>
    </w:p>
    <w:p w:rsidR="00E109CF" w:rsidRPr="00C37DD6" w:rsidRDefault="00E109CF" w:rsidP="00E109CF">
      <w:pPr>
        <w:numPr>
          <w:ilvl w:val="0"/>
          <w:numId w:val="1"/>
        </w:numPr>
        <w:rPr>
          <w:lang w:val="sr-Cyrl-CS"/>
        </w:rPr>
      </w:pPr>
      <w:r>
        <w:rPr>
          <w:lang w:val="sr-Cyrl-CS"/>
        </w:rPr>
        <w:t xml:space="preserve">Описати препарацију кавитета </w:t>
      </w:r>
      <w:r>
        <w:t>IV</w:t>
      </w:r>
      <w:r>
        <w:rPr>
          <w:lang w:val="sr-Cyrl-CS"/>
        </w:rPr>
        <w:t xml:space="preserve"> класе за адхезивне материјале</w:t>
      </w:r>
      <w:r w:rsidRPr="00C37DD6">
        <w:rPr>
          <w:lang w:val="ru-RU"/>
        </w:rPr>
        <w:t>.</w:t>
      </w:r>
    </w:p>
    <w:p w:rsidR="00E109CF" w:rsidRPr="00C37DD6" w:rsidRDefault="00E109CF" w:rsidP="00E109CF">
      <w:pPr>
        <w:numPr>
          <w:ilvl w:val="0"/>
          <w:numId w:val="1"/>
        </w:numPr>
        <w:rPr>
          <w:lang w:val="sr-Cyrl-CS"/>
        </w:rPr>
      </w:pPr>
      <w:r>
        <w:rPr>
          <w:lang w:val="sr-Cyrl-CS"/>
        </w:rPr>
        <w:t xml:space="preserve">Описати препарацију кавитета  </w:t>
      </w:r>
      <w:r>
        <w:t>V</w:t>
      </w:r>
      <w:r w:rsidRPr="00C37DD6">
        <w:rPr>
          <w:lang w:val="ru-RU"/>
        </w:rPr>
        <w:t xml:space="preserve"> </w:t>
      </w:r>
      <w:r>
        <w:rPr>
          <w:lang w:val="sr-Cyrl-CS"/>
        </w:rPr>
        <w:t>класе за адхезивне материјале</w:t>
      </w:r>
      <w:r w:rsidRPr="00C37DD6">
        <w:rPr>
          <w:lang w:val="ru-RU"/>
        </w:rPr>
        <w:t>.</w:t>
      </w:r>
    </w:p>
    <w:p w:rsidR="00E109CF" w:rsidRPr="00793C8C" w:rsidRDefault="00E109CF" w:rsidP="00E109CF">
      <w:pPr>
        <w:numPr>
          <w:ilvl w:val="0"/>
          <w:numId w:val="1"/>
        </w:numPr>
        <w:rPr>
          <w:lang w:val="sr-Cyrl-CS"/>
        </w:rPr>
      </w:pPr>
      <w:r>
        <w:rPr>
          <w:lang w:val="ru-RU"/>
        </w:rPr>
        <w:t>Шта обухвата минимална рестауративна процедура?</w:t>
      </w:r>
    </w:p>
    <w:p w:rsidR="00233E9A" w:rsidRDefault="00233E9A"/>
    <w:sectPr w:rsidR="00233E9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B692F"/>
    <w:multiLevelType w:val="hybridMultilevel"/>
    <w:tmpl w:val="F906DC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9CF"/>
    <w:rsid w:val="00044AA6"/>
    <w:rsid w:val="00233E9A"/>
    <w:rsid w:val="00380BE1"/>
    <w:rsid w:val="004143C5"/>
    <w:rsid w:val="00824F02"/>
    <w:rsid w:val="00B42EA9"/>
    <w:rsid w:val="00C701AC"/>
    <w:rsid w:val="00E00B77"/>
    <w:rsid w:val="00E10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after="120"/>
        <w:ind w:left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9CF"/>
    <w:pPr>
      <w:spacing w:after="0"/>
      <w:ind w:left="0"/>
      <w:jc w:val="left"/>
    </w:pPr>
    <w:rPr>
      <w:lang w:val="en-US" w:eastAsia="en-US"/>
    </w:rPr>
  </w:style>
  <w:style w:type="paragraph" w:styleId="Heading1">
    <w:name w:val="heading 1"/>
    <w:basedOn w:val="Normal"/>
    <w:link w:val="Heading1Char"/>
    <w:qFormat/>
    <w:rsid w:val="00E00B7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00B77"/>
    <w:rPr>
      <w:b/>
      <w:bCs/>
      <w:kern w:val="36"/>
      <w:sz w:val="48"/>
      <w:szCs w:val="48"/>
      <w:lang w:val="en-US" w:eastAsia="en-US"/>
    </w:rPr>
  </w:style>
  <w:style w:type="paragraph" w:styleId="TOC1">
    <w:name w:val="toc 1"/>
    <w:basedOn w:val="Normal"/>
    <w:next w:val="Normal"/>
    <w:autoRedefine/>
    <w:uiPriority w:val="39"/>
    <w:qFormat/>
    <w:rsid w:val="00E00B77"/>
    <w:pPr>
      <w:spacing w:after="100"/>
    </w:pPr>
  </w:style>
  <w:style w:type="paragraph" w:styleId="TOC2">
    <w:name w:val="toc 2"/>
    <w:basedOn w:val="Normal"/>
    <w:next w:val="Normal"/>
    <w:autoRedefine/>
    <w:uiPriority w:val="39"/>
    <w:qFormat/>
    <w:rsid w:val="00E00B7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E00B77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0B7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0B77"/>
    <w:rPr>
      <w:b/>
      <w:bCs/>
      <w:i/>
      <w:iCs/>
      <w:color w:val="4F81BD" w:themeColor="accent1"/>
      <w:sz w:val="24"/>
      <w:szCs w:val="24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0B77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heding2">
    <w:name w:val="heding 2"/>
    <w:basedOn w:val="Normal"/>
    <w:qFormat/>
    <w:rsid w:val="00E00B77"/>
    <w:pPr>
      <w:ind w:firstLine="360"/>
    </w:pPr>
    <w:rPr>
      <w:rFonts w:ascii="Arial" w:hAnsi="Arial" w:cs="Arial"/>
      <w:b/>
      <w:lang w:val="sr-Cyrl-CS"/>
    </w:rPr>
  </w:style>
  <w:style w:type="paragraph" w:styleId="ListParagraph">
    <w:name w:val="List Paragraph"/>
    <w:basedOn w:val="Normal"/>
    <w:uiPriority w:val="34"/>
    <w:qFormat/>
    <w:rsid w:val="00B42E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after="120"/>
        <w:ind w:left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9CF"/>
    <w:pPr>
      <w:spacing w:after="0"/>
      <w:ind w:left="0"/>
      <w:jc w:val="left"/>
    </w:pPr>
    <w:rPr>
      <w:lang w:val="en-US" w:eastAsia="en-US"/>
    </w:rPr>
  </w:style>
  <w:style w:type="paragraph" w:styleId="Heading1">
    <w:name w:val="heading 1"/>
    <w:basedOn w:val="Normal"/>
    <w:link w:val="Heading1Char"/>
    <w:qFormat/>
    <w:rsid w:val="00E00B7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00B77"/>
    <w:rPr>
      <w:b/>
      <w:bCs/>
      <w:kern w:val="36"/>
      <w:sz w:val="48"/>
      <w:szCs w:val="48"/>
      <w:lang w:val="en-US" w:eastAsia="en-US"/>
    </w:rPr>
  </w:style>
  <w:style w:type="paragraph" w:styleId="TOC1">
    <w:name w:val="toc 1"/>
    <w:basedOn w:val="Normal"/>
    <w:next w:val="Normal"/>
    <w:autoRedefine/>
    <w:uiPriority w:val="39"/>
    <w:qFormat/>
    <w:rsid w:val="00E00B77"/>
    <w:pPr>
      <w:spacing w:after="100"/>
    </w:pPr>
  </w:style>
  <w:style w:type="paragraph" w:styleId="TOC2">
    <w:name w:val="toc 2"/>
    <w:basedOn w:val="Normal"/>
    <w:next w:val="Normal"/>
    <w:autoRedefine/>
    <w:uiPriority w:val="39"/>
    <w:qFormat/>
    <w:rsid w:val="00E00B7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E00B77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0B7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0B77"/>
    <w:rPr>
      <w:b/>
      <w:bCs/>
      <w:i/>
      <w:iCs/>
      <w:color w:val="4F81BD" w:themeColor="accent1"/>
      <w:sz w:val="24"/>
      <w:szCs w:val="24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0B77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heding2">
    <w:name w:val="heding 2"/>
    <w:basedOn w:val="Normal"/>
    <w:qFormat/>
    <w:rsid w:val="00E00B77"/>
    <w:pPr>
      <w:ind w:firstLine="360"/>
    </w:pPr>
    <w:rPr>
      <w:rFonts w:ascii="Arial" w:hAnsi="Arial" w:cs="Arial"/>
      <w:b/>
      <w:lang w:val="sr-Cyrl-CS"/>
    </w:rPr>
  </w:style>
  <w:style w:type="paragraph" w:styleId="ListParagraph">
    <w:name w:val="List Paragraph"/>
    <w:basedOn w:val="Normal"/>
    <w:uiPriority w:val="34"/>
    <w:qFormat/>
    <w:rsid w:val="00B42E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</dc:creator>
  <cp:lastModifiedBy>pc</cp:lastModifiedBy>
  <cp:revision>6</cp:revision>
  <dcterms:created xsi:type="dcterms:W3CDTF">2015-09-02T17:15:00Z</dcterms:created>
  <dcterms:modified xsi:type="dcterms:W3CDTF">2015-09-03T11:55:00Z</dcterms:modified>
</cp:coreProperties>
</file>